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6"/>
        <w:tblpPr w:leftFromText="180" w:rightFromText="180" w:vertAnchor="page" w:horzAnchor="margin" w:tblpXSpec="center" w:tblpY="2956"/>
        <w:tblW w:w="11070" w:type="dxa"/>
        <w:tblLook w:val="04A0"/>
      </w:tblPr>
      <w:tblGrid>
        <w:gridCol w:w="3060"/>
        <w:gridCol w:w="3078"/>
        <w:gridCol w:w="4932"/>
      </w:tblGrid>
      <w:tr w:rsidR="00575A2F" w:rsidRPr="00323309" w:rsidTr="0056535E">
        <w:trPr>
          <w:cnfStyle w:val="100000000000"/>
        </w:trPr>
        <w:tc>
          <w:tcPr>
            <w:cnfStyle w:val="001000000000"/>
            <w:tcW w:w="3060" w:type="dxa"/>
          </w:tcPr>
          <w:p w:rsidR="00323309" w:rsidRPr="00575A2F" w:rsidRDefault="00E70BC6" w:rsidP="001D5BCD">
            <w:pPr>
              <w:spacing w:before="600" w:line="36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p</w:t>
            </w:r>
            <w:r w:rsidR="00323309"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oslovno</w:t>
            </w:r>
            <w:proofErr w:type="spellEnd"/>
            <w:r w:rsidR="00323309"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23309"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8010" w:type="dxa"/>
            <w:gridSpan w:val="2"/>
          </w:tcPr>
          <w:p w:rsidR="00323309" w:rsidRPr="00575A2F" w:rsidRDefault="00323309" w:rsidP="001D5BCD">
            <w:pPr>
              <w:spacing w:before="240" w:after="240"/>
              <w:jc w:val="both"/>
              <w:cnfStyle w:val="1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Balkan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Expres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društvo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sa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ograničenom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odgovornošću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za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organizovanje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prevoza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posredovanje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unutrašnju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i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spoljnu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trgovinu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i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usluge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Zrenjanin</w:t>
            </w:r>
            <w:proofErr w:type="spellEnd"/>
          </w:p>
        </w:tc>
      </w:tr>
      <w:tr w:rsidR="00575A2F" w:rsidRPr="00323309" w:rsidTr="0056535E">
        <w:trPr>
          <w:cnfStyle w:val="000000100000"/>
          <w:trHeight w:val="20"/>
        </w:trPr>
        <w:tc>
          <w:tcPr>
            <w:cnfStyle w:val="001000000000"/>
            <w:tcW w:w="3060" w:type="dxa"/>
          </w:tcPr>
          <w:p w:rsidR="00323309" w:rsidRPr="00064BBA" w:rsidRDefault="00E70BC6" w:rsidP="0056535E">
            <w:pPr>
              <w:spacing w:before="240" w:line="360" w:lineRule="auto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kraćeno</w:t>
            </w:r>
            <w:proofErr w:type="spellEnd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poslovno</w:t>
            </w:r>
            <w:proofErr w:type="spellEnd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8010" w:type="dxa"/>
            <w:gridSpan w:val="2"/>
          </w:tcPr>
          <w:p w:rsidR="00323309" w:rsidRPr="00064BBA" w:rsidRDefault="00323309" w:rsidP="00832418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alkan </w:t>
            </w:r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E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xpres</w:t>
            </w:r>
            <w:proofErr w:type="spellEnd"/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doo </w:t>
            </w:r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Z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renjanin</w:t>
            </w:r>
            <w:proofErr w:type="spellEnd"/>
          </w:p>
        </w:tc>
      </w:tr>
      <w:tr w:rsidR="00575A2F" w:rsidRPr="00323309" w:rsidTr="0056535E">
        <w:trPr>
          <w:trHeight w:val="723"/>
        </w:trPr>
        <w:tc>
          <w:tcPr>
            <w:cnfStyle w:val="001000000000"/>
            <w:tcW w:w="3060" w:type="dxa"/>
          </w:tcPr>
          <w:p w:rsidR="00323309" w:rsidRPr="00064BBA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ravna</w:t>
            </w:r>
            <w:proofErr w:type="spellEnd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forma</w:t>
            </w:r>
          </w:p>
        </w:tc>
        <w:tc>
          <w:tcPr>
            <w:tcW w:w="8010" w:type="dxa"/>
            <w:gridSpan w:val="2"/>
          </w:tcPr>
          <w:p w:rsidR="00323309" w:rsidRPr="00064BBA" w:rsidRDefault="00323309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ruštvo</w:t>
            </w:r>
            <w:proofErr w:type="spellEnd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sa</w:t>
            </w:r>
            <w:proofErr w:type="spellEnd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ograničenom</w:t>
            </w:r>
            <w:proofErr w:type="spellEnd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odgovornošću</w:t>
            </w:r>
            <w:proofErr w:type="spellEnd"/>
          </w:p>
        </w:tc>
      </w:tr>
      <w:tr w:rsidR="00575A2F" w:rsidRPr="00323309" w:rsidTr="0056535E">
        <w:trPr>
          <w:cnfStyle w:val="000000100000"/>
          <w:trHeight w:val="723"/>
        </w:trPr>
        <w:tc>
          <w:tcPr>
            <w:cnfStyle w:val="001000000000"/>
            <w:tcW w:w="3060" w:type="dxa"/>
            <w:vAlign w:val="bottom"/>
          </w:tcPr>
          <w:p w:rsidR="00323309" w:rsidRPr="00064BBA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atum </w:t>
            </w:r>
            <w:proofErr w:type="spellStart"/>
            <w:r w:rsidR="00323309"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osnivanja</w:t>
            </w:r>
            <w:proofErr w:type="spellEnd"/>
          </w:p>
        </w:tc>
        <w:tc>
          <w:tcPr>
            <w:tcW w:w="8010" w:type="dxa"/>
            <w:gridSpan w:val="2"/>
          </w:tcPr>
          <w:p w:rsidR="00323309" w:rsidRPr="00064BBA" w:rsidRDefault="00323309" w:rsidP="0056535E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4B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22.05.2006</w:t>
            </w:r>
            <w:r w:rsidR="005079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.g.</w:t>
            </w:r>
          </w:p>
        </w:tc>
      </w:tr>
      <w:tr w:rsidR="00575A2F" w:rsidRPr="00323309" w:rsidTr="0056535E">
        <w:trPr>
          <w:trHeight w:val="723"/>
        </w:trPr>
        <w:tc>
          <w:tcPr>
            <w:cnfStyle w:val="001000000000"/>
            <w:tcW w:w="3060" w:type="dxa"/>
          </w:tcPr>
          <w:p w:rsidR="00323309" w:rsidRPr="00575A2F" w:rsidRDefault="002776E3" w:rsidP="0056535E">
            <w:pPr>
              <w:spacing w:before="240" w:after="100" w:afterAutospacing="1" w:line="36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Matični</w:t>
            </w:r>
            <w:proofErr w:type="spellEnd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8010" w:type="dxa"/>
            <w:gridSpan w:val="2"/>
          </w:tcPr>
          <w:p w:rsidR="00323309" w:rsidRPr="00EC5C0D" w:rsidRDefault="00323309" w:rsidP="0056535E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20162929</w:t>
            </w:r>
          </w:p>
        </w:tc>
      </w:tr>
      <w:tr w:rsidR="00575A2F" w:rsidRPr="00323309" w:rsidTr="0056535E">
        <w:trPr>
          <w:cnfStyle w:val="000000100000"/>
          <w:trHeight w:val="432"/>
        </w:trPr>
        <w:tc>
          <w:tcPr>
            <w:cnfStyle w:val="001000000000"/>
            <w:tcW w:w="3060" w:type="dxa"/>
          </w:tcPr>
          <w:p w:rsidR="00323309" w:rsidRPr="00575A2F" w:rsidRDefault="002776E3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PIB:</w:t>
            </w:r>
          </w:p>
        </w:tc>
        <w:tc>
          <w:tcPr>
            <w:tcW w:w="8010" w:type="dxa"/>
            <w:gridSpan w:val="2"/>
          </w:tcPr>
          <w:p w:rsidR="00323309" w:rsidRPr="00EC5C0D" w:rsidRDefault="00323309" w:rsidP="0056535E">
            <w:pPr>
              <w:spacing w:before="240" w:line="360" w:lineRule="auto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104442028</w:t>
            </w:r>
          </w:p>
        </w:tc>
      </w:tr>
      <w:tr w:rsidR="00575A2F" w:rsidRPr="00323309" w:rsidTr="0056535E">
        <w:trPr>
          <w:trHeight w:val="723"/>
        </w:trPr>
        <w:tc>
          <w:tcPr>
            <w:cnfStyle w:val="001000000000"/>
            <w:tcW w:w="3060" w:type="dxa"/>
          </w:tcPr>
          <w:p w:rsidR="00323309" w:rsidRPr="00575A2F" w:rsidRDefault="00323309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PDV status:</w:t>
            </w:r>
          </w:p>
        </w:tc>
        <w:tc>
          <w:tcPr>
            <w:tcW w:w="8010" w:type="dxa"/>
            <w:gridSpan w:val="2"/>
          </w:tcPr>
          <w:p w:rsidR="00323309" w:rsidRPr="00EC5C0D" w:rsidRDefault="005079A7" w:rsidP="0056535E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aktivan</w:t>
            </w:r>
            <w:proofErr w:type="spellEnd"/>
          </w:p>
        </w:tc>
      </w:tr>
      <w:tr w:rsidR="00575A2F" w:rsidRPr="00323309" w:rsidTr="0056535E">
        <w:trPr>
          <w:cnfStyle w:val="000000100000"/>
          <w:trHeight w:val="723"/>
        </w:trPr>
        <w:tc>
          <w:tcPr>
            <w:cnfStyle w:val="001000000000"/>
            <w:tcW w:w="3060" w:type="dxa"/>
          </w:tcPr>
          <w:p w:rsidR="002E3B76" w:rsidRPr="00575A2F" w:rsidRDefault="002E3B7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eppdv</w:t>
            </w:r>
            <w:proofErr w:type="spellEnd"/>
          </w:p>
        </w:tc>
        <w:tc>
          <w:tcPr>
            <w:tcW w:w="8010" w:type="dxa"/>
            <w:gridSpan w:val="2"/>
          </w:tcPr>
          <w:p w:rsidR="002E3B76" w:rsidRPr="00575A2F" w:rsidRDefault="002E3B76" w:rsidP="0056535E">
            <w:pPr>
              <w:spacing w:before="240" w:line="360" w:lineRule="auto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2F">
              <w:rPr>
                <w:rFonts w:ascii="Times New Roman" w:hAnsi="Times New Roman" w:cs="Times New Roman"/>
                <w:i/>
                <w:sz w:val="28"/>
                <w:szCs w:val="28"/>
              </w:rPr>
              <w:t>254567479</w:t>
            </w:r>
          </w:p>
        </w:tc>
      </w:tr>
      <w:tr w:rsidR="00575A2F" w:rsidRPr="00323309" w:rsidTr="0056535E">
        <w:trPr>
          <w:trHeight w:val="723"/>
        </w:trPr>
        <w:tc>
          <w:tcPr>
            <w:cnfStyle w:val="001000000000"/>
            <w:tcW w:w="3060" w:type="dxa"/>
          </w:tcPr>
          <w:p w:rsidR="002E3B76" w:rsidRPr="00575A2F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d</w:t>
            </w:r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elatnost</w:t>
            </w:r>
            <w:proofErr w:type="spellEnd"/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8010" w:type="dxa"/>
            <w:gridSpan w:val="2"/>
          </w:tcPr>
          <w:p w:rsidR="002E3B76" w:rsidRPr="00EC5C0D" w:rsidRDefault="005079A7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d</w:t>
            </w:r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rumski</w:t>
            </w:r>
            <w:proofErr w:type="spellEnd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prevoz</w:t>
            </w:r>
            <w:proofErr w:type="spellEnd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tereta</w:t>
            </w:r>
            <w:proofErr w:type="spellEnd"/>
            <w:r w:rsidR="002E3B76" w:rsidRPr="00064B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  </w:t>
            </w:r>
            <w:r w:rsidR="002E3B76" w:rsidRPr="00EC5C0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4941</w:t>
            </w:r>
          </w:p>
        </w:tc>
      </w:tr>
      <w:tr w:rsidR="00575A2F" w:rsidRPr="00323309" w:rsidTr="0056535E">
        <w:trPr>
          <w:cnfStyle w:val="000000100000"/>
          <w:trHeight w:val="723"/>
        </w:trPr>
        <w:tc>
          <w:tcPr>
            <w:cnfStyle w:val="001000000000"/>
            <w:tcW w:w="3060" w:type="dxa"/>
          </w:tcPr>
          <w:p w:rsidR="002E3B76" w:rsidRPr="00575A2F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a</w:t>
            </w:r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dresa</w:t>
            </w:r>
            <w:proofErr w:type="spellEnd"/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8010" w:type="dxa"/>
            <w:gridSpan w:val="2"/>
          </w:tcPr>
          <w:p w:rsidR="002E3B76" w:rsidRPr="00EC5C0D" w:rsidRDefault="005079A7" w:rsidP="0056535E">
            <w:pPr>
              <w:spacing w:before="240" w:line="360" w:lineRule="auto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Dr</w:t>
            </w:r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ornela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Radulovića</w:t>
            </w:r>
            <w:proofErr w:type="spellEnd"/>
            <w:r w:rsidR="002E3B76"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38</w:t>
            </w:r>
          </w:p>
        </w:tc>
      </w:tr>
      <w:tr w:rsidR="00575A2F" w:rsidRPr="00323309" w:rsidTr="0056535E">
        <w:trPr>
          <w:trHeight w:val="723"/>
        </w:trPr>
        <w:tc>
          <w:tcPr>
            <w:cnfStyle w:val="001000000000"/>
            <w:tcW w:w="3060" w:type="dxa"/>
          </w:tcPr>
          <w:p w:rsidR="002E3B76" w:rsidRPr="00575A2F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m</w:t>
            </w:r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esto</w:t>
            </w:r>
            <w:proofErr w:type="spellEnd"/>
            <w:r w:rsidR="002E3B76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8010" w:type="dxa"/>
            <w:gridSpan w:val="2"/>
          </w:tcPr>
          <w:p w:rsidR="002E3B76" w:rsidRPr="00EC5C0D" w:rsidRDefault="002E3B76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EC5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Zrenjanin</w:t>
            </w:r>
            <w:proofErr w:type="spellEnd"/>
          </w:p>
        </w:tc>
      </w:tr>
      <w:tr w:rsidR="00575A2F" w:rsidRPr="00323309" w:rsidTr="00C57E21">
        <w:trPr>
          <w:cnfStyle w:val="000000100000"/>
          <w:trHeight w:val="723"/>
        </w:trPr>
        <w:tc>
          <w:tcPr>
            <w:cnfStyle w:val="001000000000"/>
            <w:tcW w:w="3060" w:type="dxa"/>
          </w:tcPr>
          <w:p w:rsidR="00EC5C0D" w:rsidRPr="00575A2F" w:rsidRDefault="00E70BC6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tekući</w:t>
            </w:r>
            <w:proofErr w:type="spellEnd"/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C5C0D"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račun</w:t>
            </w:r>
            <w:r w:rsidRPr="00575A2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078" w:type="dxa"/>
          </w:tcPr>
          <w:p w:rsidR="00EC5C0D" w:rsidRPr="00575A2F" w:rsidRDefault="00C57E21" w:rsidP="0056535E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170-0030036606000-26</w:t>
            </w:r>
          </w:p>
        </w:tc>
        <w:tc>
          <w:tcPr>
            <w:tcW w:w="4932" w:type="dxa"/>
          </w:tcPr>
          <w:p w:rsidR="00EC5C0D" w:rsidRPr="00575A2F" w:rsidRDefault="00AA5ACD" w:rsidP="0056535E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UniCredit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Bank</w:t>
            </w:r>
          </w:p>
        </w:tc>
      </w:tr>
      <w:tr w:rsidR="00575A2F" w:rsidRPr="00323309" w:rsidTr="00C57E21">
        <w:trPr>
          <w:trHeight w:val="723"/>
        </w:trPr>
        <w:tc>
          <w:tcPr>
            <w:cnfStyle w:val="001000000000"/>
            <w:tcW w:w="3060" w:type="dxa"/>
          </w:tcPr>
          <w:p w:rsidR="00EC5C0D" w:rsidRPr="00EC5C0D" w:rsidRDefault="00EC5C0D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3078" w:type="dxa"/>
          </w:tcPr>
          <w:p w:rsidR="00EC5C0D" w:rsidRPr="00575A2F" w:rsidRDefault="00C57E21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275-0020221284686-13</w:t>
            </w:r>
          </w:p>
        </w:tc>
        <w:tc>
          <w:tcPr>
            <w:tcW w:w="4932" w:type="dxa"/>
          </w:tcPr>
          <w:p w:rsidR="00EC5C0D" w:rsidRPr="00575A2F" w:rsidRDefault="00AA5ACD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Societe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Srbija</w:t>
            </w:r>
            <w:proofErr w:type="spellEnd"/>
          </w:p>
        </w:tc>
      </w:tr>
      <w:tr w:rsidR="00575A2F" w:rsidRPr="00323309" w:rsidTr="00C57E21">
        <w:trPr>
          <w:cnfStyle w:val="000000100000"/>
          <w:trHeight w:val="723"/>
        </w:trPr>
        <w:tc>
          <w:tcPr>
            <w:cnfStyle w:val="001000000000"/>
            <w:tcW w:w="3060" w:type="dxa"/>
          </w:tcPr>
          <w:p w:rsidR="00EC5C0D" w:rsidRPr="00EC5C0D" w:rsidRDefault="00EC5C0D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3078" w:type="dxa"/>
          </w:tcPr>
          <w:p w:rsidR="00EC5C0D" w:rsidRPr="00575A2F" w:rsidRDefault="00EC5C0D" w:rsidP="0056535E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5A2F">
              <w:rPr>
                <w:rFonts w:ascii="Times New Roman" w:hAnsi="Times New Roman" w:cs="Times New Roman"/>
                <w:i/>
                <w:sz w:val="28"/>
                <w:szCs w:val="28"/>
              </w:rPr>
              <w:t>160-303422-58</w:t>
            </w:r>
          </w:p>
        </w:tc>
        <w:tc>
          <w:tcPr>
            <w:tcW w:w="4932" w:type="dxa"/>
          </w:tcPr>
          <w:p w:rsidR="00EC5C0D" w:rsidRPr="00575A2F" w:rsidRDefault="00EC5C0D" w:rsidP="0056535E">
            <w:pPr>
              <w:spacing w:before="240"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B</w:t>
            </w:r>
            <w:r w:rsidR="005079A7"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anca</w:t>
            </w:r>
            <w:proofErr w:type="spellEnd"/>
            <w:r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I</w:t>
            </w:r>
            <w:r w:rsidR="005079A7"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ntesa</w:t>
            </w:r>
            <w:proofErr w:type="spellEnd"/>
            <w:r w:rsidRPr="00575A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AD</w:t>
            </w:r>
            <w:hyperlink r:id="rId7" w:history="1">
              <w:r w:rsidRPr="00575A2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B</w:t>
              </w:r>
            </w:hyperlink>
            <w:r w:rsidR="005079A7" w:rsidRPr="00575A2F">
              <w:rPr>
                <w:rFonts w:ascii="Times New Roman" w:hAnsi="Times New Roman" w:cs="Times New Roman"/>
                <w:i/>
                <w:sz w:val="28"/>
                <w:szCs w:val="28"/>
              </w:rPr>
              <w:t>eograd</w:t>
            </w:r>
          </w:p>
        </w:tc>
      </w:tr>
      <w:tr w:rsidR="00575A2F" w:rsidRPr="00323309" w:rsidTr="00C57E21">
        <w:trPr>
          <w:trHeight w:val="723"/>
        </w:trPr>
        <w:tc>
          <w:tcPr>
            <w:cnfStyle w:val="001000000000"/>
            <w:tcW w:w="3060" w:type="dxa"/>
          </w:tcPr>
          <w:p w:rsidR="00EC5C0D" w:rsidRPr="00EC5C0D" w:rsidRDefault="00EC5C0D" w:rsidP="0056535E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3078" w:type="dxa"/>
          </w:tcPr>
          <w:p w:rsidR="00EC5C0D" w:rsidRPr="00575A2F" w:rsidRDefault="00EC5C0D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932" w:type="dxa"/>
          </w:tcPr>
          <w:p w:rsidR="00EC5C0D" w:rsidRPr="00575A2F" w:rsidRDefault="00EC5C0D" w:rsidP="0056535E">
            <w:pPr>
              <w:spacing w:before="240" w:line="360" w:lineRule="auto"/>
              <w:cnfStyle w:val="00000000000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064BBA" w:rsidRDefault="00AD196E" w:rsidP="00AD19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AA6B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POSLOVNI PODACI</w:t>
      </w:r>
    </w:p>
    <w:p w:rsidR="00832418" w:rsidRPr="00AA6B3E" w:rsidRDefault="00832418" w:rsidP="00AD19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</w:p>
    <w:p w:rsidR="00832418" w:rsidRDefault="00064BBA" w:rsidP="00064BBA">
      <w:pPr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</w:rPr>
      </w:pPr>
      <w:r w:rsidRPr="00064BBA">
        <w:rPr>
          <w:rFonts w:ascii="Cambria" w:eastAsia="Times New Roman" w:hAnsi="Cambria" w:cs="Times New Roman"/>
          <w:b/>
          <w:bCs/>
          <w:color w:val="000000"/>
          <w:sz w:val="20"/>
        </w:rPr>
        <w:t xml:space="preserve"> </w:t>
      </w:r>
      <w:r w:rsidRPr="00064BBA">
        <w:rPr>
          <w:rFonts w:ascii="Cambria" w:eastAsia="Times New Roman" w:hAnsi="Cambria" w:cs="Times New Roman"/>
          <w:color w:val="333333"/>
          <w:sz w:val="20"/>
          <w:szCs w:val="20"/>
        </w:rPr>
        <w:t> </w:t>
      </w:r>
    </w:p>
    <w:p w:rsidR="00832418" w:rsidRPr="00832418" w:rsidRDefault="00832418" w:rsidP="00832418">
      <w:pPr>
        <w:rPr>
          <w:rFonts w:ascii="Cambria" w:eastAsia="Times New Roman" w:hAnsi="Cambria" w:cs="Times New Roman"/>
          <w:sz w:val="20"/>
          <w:szCs w:val="20"/>
        </w:rPr>
      </w:pPr>
    </w:p>
    <w:p w:rsidR="002776E3" w:rsidRDefault="002776E3" w:rsidP="00832418">
      <w:pPr>
        <w:rPr>
          <w:rFonts w:ascii="Cambria" w:eastAsia="Times New Roman" w:hAnsi="Cambria" w:cs="Times New Roman"/>
          <w:sz w:val="20"/>
          <w:szCs w:val="20"/>
        </w:rPr>
      </w:pPr>
    </w:p>
    <w:p w:rsidR="00832418" w:rsidRPr="00832418" w:rsidRDefault="00832418" w:rsidP="002776E3">
      <w:pPr>
        <w:pBdr>
          <w:bottom w:val="thickThinSmallGap" w:sz="24" w:space="1" w:color="auto"/>
        </w:pBdr>
        <w:rPr>
          <w:rFonts w:ascii="Cambria" w:eastAsia="Times New Roman" w:hAnsi="Cambria" w:cs="Times New Roman"/>
          <w:sz w:val="20"/>
          <w:szCs w:val="20"/>
        </w:rPr>
      </w:pPr>
    </w:p>
    <w:p w:rsidR="00832418" w:rsidRPr="002776E3" w:rsidRDefault="00832418" w:rsidP="00832418">
      <w:pPr>
        <w:rPr>
          <w:rFonts w:ascii="Cambria" w:eastAsia="Times New Roman" w:hAnsi="Cambria" w:cs="Times New Roman"/>
          <w:sz w:val="20"/>
          <w:szCs w:val="20"/>
        </w:rPr>
      </w:pPr>
    </w:p>
    <w:sectPr w:rsidR="00832418" w:rsidRPr="002776E3" w:rsidSect="002776E3">
      <w:pgSz w:w="11907" w:h="16839" w:code="9"/>
      <w:pgMar w:top="1800" w:right="1440" w:bottom="180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21" w:rsidRDefault="00C57E21" w:rsidP="00AD196E">
      <w:pPr>
        <w:spacing w:after="0" w:line="240" w:lineRule="auto"/>
      </w:pPr>
      <w:r>
        <w:separator/>
      </w:r>
    </w:p>
  </w:endnote>
  <w:endnote w:type="continuationSeparator" w:id="1">
    <w:p w:rsidR="00C57E21" w:rsidRDefault="00C57E21" w:rsidP="00AD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21" w:rsidRDefault="00C57E21" w:rsidP="00AD196E">
      <w:pPr>
        <w:spacing w:after="0" w:line="240" w:lineRule="auto"/>
      </w:pPr>
      <w:r>
        <w:separator/>
      </w:r>
    </w:p>
  </w:footnote>
  <w:footnote w:type="continuationSeparator" w:id="1">
    <w:p w:rsidR="00C57E21" w:rsidRDefault="00C57E21" w:rsidP="00AD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BBA"/>
    <w:rsid w:val="00064BBA"/>
    <w:rsid w:val="000D4FEA"/>
    <w:rsid w:val="00152BDB"/>
    <w:rsid w:val="001D5BCD"/>
    <w:rsid w:val="00267C73"/>
    <w:rsid w:val="00267F2B"/>
    <w:rsid w:val="002776E3"/>
    <w:rsid w:val="002C1A87"/>
    <w:rsid w:val="002E3B76"/>
    <w:rsid w:val="00323309"/>
    <w:rsid w:val="00471509"/>
    <w:rsid w:val="005079A7"/>
    <w:rsid w:val="0056535E"/>
    <w:rsid w:val="00575A2F"/>
    <w:rsid w:val="007333B9"/>
    <w:rsid w:val="007338B0"/>
    <w:rsid w:val="00832418"/>
    <w:rsid w:val="0096202D"/>
    <w:rsid w:val="00972956"/>
    <w:rsid w:val="009C6C3E"/>
    <w:rsid w:val="009E683F"/>
    <w:rsid w:val="00AA5ACD"/>
    <w:rsid w:val="00AA6B3E"/>
    <w:rsid w:val="00AD196E"/>
    <w:rsid w:val="00BB7523"/>
    <w:rsid w:val="00C57E21"/>
    <w:rsid w:val="00E70BC6"/>
    <w:rsid w:val="00E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2D"/>
  </w:style>
  <w:style w:type="paragraph" w:styleId="Heading2">
    <w:name w:val="heading 2"/>
    <w:basedOn w:val="Normal"/>
    <w:link w:val="Heading2Char"/>
    <w:uiPriority w:val="9"/>
    <w:qFormat/>
    <w:rsid w:val="0006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B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folabel">
    <w:name w:val="infolabel"/>
    <w:basedOn w:val="DefaultParagraphFont"/>
    <w:rsid w:val="00064BBA"/>
  </w:style>
  <w:style w:type="character" w:customStyle="1" w:styleId="info">
    <w:name w:val="info"/>
    <w:basedOn w:val="DefaultParagraphFont"/>
    <w:rsid w:val="00064BBA"/>
  </w:style>
  <w:style w:type="character" w:styleId="Hyperlink">
    <w:name w:val="Hyperlink"/>
    <w:basedOn w:val="DefaultParagraphFont"/>
    <w:uiPriority w:val="99"/>
    <w:semiHidden/>
    <w:unhideWhenUsed/>
    <w:rsid w:val="00064BBA"/>
    <w:rPr>
      <w:color w:val="0000FF"/>
      <w:u w:val="single"/>
    </w:rPr>
  </w:style>
  <w:style w:type="table" w:styleId="TableGrid">
    <w:name w:val="Table Grid"/>
    <w:basedOn w:val="TableNormal"/>
    <w:uiPriority w:val="59"/>
    <w:rsid w:val="0032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1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96E"/>
  </w:style>
  <w:style w:type="paragraph" w:styleId="Footer">
    <w:name w:val="footer"/>
    <w:basedOn w:val="Normal"/>
    <w:link w:val="FooterChar"/>
    <w:uiPriority w:val="99"/>
    <w:semiHidden/>
    <w:unhideWhenUsed/>
    <w:rsid w:val="00AD1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6E"/>
  </w:style>
  <w:style w:type="table" w:customStyle="1" w:styleId="LightShading1">
    <w:name w:val="Light Shading1"/>
    <w:basedOn w:val="TableNormal"/>
    <w:uiPriority w:val="60"/>
    <w:rsid w:val="00575A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75A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75A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75A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575A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575A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5">
    <w:name w:val="Medium List 2 Accent 5"/>
    <w:basedOn w:val="TableNormal"/>
    <w:uiPriority w:val="66"/>
    <w:rsid w:val="00575A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75A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5">
    <w:name w:val="Medium Grid 1 Accent 5"/>
    <w:basedOn w:val="TableNormal"/>
    <w:uiPriority w:val="67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575A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575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575A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0D4F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ring.rs/Firma/BANCA%20INTESA%20AD%20BEOGRAD_347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AB55-B2BE-4FFA-AB49-A0FAC201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5</cp:revision>
  <cp:lastPrinted>2017-10-25T09:45:00Z</cp:lastPrinted>
  <dcterms:created xsi:type="dcterms:W3CDTF">2017-10-25T10:02:00Z</dcterms:created>
  <dcterms:modified xsi:type="dcterms:W3CDTF">2018-04-23T12:21:00Z</dcterms:modified>
</cp:coreProperties>
</file>